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BB599" w14:textId="78114AB2" w:rsidR="00134332" w:rsidRPr="00BB4AB6" w:rsidRDefault="00B62FBA" w:rsidP="00805F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4AB6">
        <w:rPr>
          <w:rFonts w:ascii="Times New Roman" w:hAnsi="Times New Roman" w:cs="Times New Roman"/>
          <w:b/>
          <w:bCs/>
          <w:sz w:val="28"/>
          <w:szCs w:val="28"/>
        </w:rPr>
        <w:t>Программа обучения</w:t>
      </w:r>
      <w:r w:rsidR="00805FFA" w:rsidRPr="00BB4AB6">
        <w:rPr>
          <w:rFonts w:ascii="Times New Roman" w:hAnsi="Times New Roman" w:cs="Times New Roman"/>
          <w:b/>
          <w:bCs/>
          <w:sz w:val="28"/>
          <w:szCs w:val="28"/>
        </w:rPr>
        <w:t xml:space="preserve"> "Основ</w:t>
      </w:r>
      <w:r w:rsidR="00BB4AB6" w:rsidRPr="00BB4AB6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805FFA" w:rsidRPr="00BB4AB6">
        <w:rPr>
          <w:rFonts w:ascii="Times New Roman" w:hAnsi="Times New Roman" w:cs="Times New Roman"/>
          <w:b/>
          <w:bCs/>
          <w:sz w:val="28"/>
          <w:szCs w:val="28"/>
        </w:rPr>
        <w:t xml:space="preserve"> построения охранно</w:t>
      </w:r>
      <w:r w:rsidR="00BB4AB6" w:rsidRPr="00BB4AB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05FFA" w:rsidRPr="00BB4AB6">
        <w:rPr>
          <w:rFonts w:ascii="Times New Roman" w:hAnsi="Times New Roman" w:cs="Times New Roman"/>
          <w:b/>
          <w:bCs/>
          <w:sz w:val="28"/>
          <w:szCs w:val="28"/>
        </w:rPr>
        <w:t>пожарной сигнализации на базе оборудования</w:t>
      </w:r>
      <w:r w:rsidR="00BB4AB6" w:rsidRPr="00BB4AB6">
        <w:rPr>
          <w:rFonts w:ascii="Times New Roman" w:hAnsi="Times New Roman" w:cs="Times New Roman"/>
          <w:b/>
          <w:bCs/>
          <w:sz w:val="28"/>
          <w:szCs w:val="28"/>
        </w:rPr>
        <w:t xml:space="preserve"> НПО </w:t>
      </w:r>
      <w:r w:rsidR="00805FFA" w:rsidRPr="00BB4AB6">
        <w:rPr>
          <w:rFonts w:ascii="Times New Roman" w:hAnsi="Times New Roman" w:cs="Times New Roman"/>
          <w:b/>
          <w:bCs/>
          <w:sz w:val="28"/>
          <w:szCs w:val="28"/>
        </w:rPr>
        <w:t>«Сибирский Арсенал»"</w:t>
      </w:r>
    </w:p>
    <w:p w14:paraId="3E20C5E3" w14:textId="1B248EA6" w:rsidR="00805FFA" w:rsidRPr="00BB4AB6" w:rsidRDefault="00805FFA" w:rsidP="00BB4A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4AB6">
        <w:rPr>
          <w:rFonts w:ascii="Times New Roman" w:hAnsi="Times New Roman" w:cs="Times New Roman"/>
          <w:b/>
          <w:bCs/>
          <w:sz w:val="24"/>
          <w:szCs w:val="24"/>
        </w:rPr>
        <w:t>1 день</w:t>
      </w:r>
    </w:p>
    <w:p w14:paraId="64812D13" w14:textId="77777777" w:rsidR="00BD2484" w:rsidRPr="00BD2484" w:rsidRDefault="00BD2484" w:rsidP="00BD24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0FD2AD" w14:textId="54A9111D" w:rsidR="00805FFA" w:rsidRDefault="00805FFA" w:rsidP="00BD24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484">
        <w:rPr>
          <w:rFonts w:ascii="Times New Roman" w:hAnsi="Times New Roman" w:cs="Times New Roman"/>
          <w:b/>
          <w:bCs/>
          <w:sz w:val="24"/>
          <w:szCs w:val="24"/>
        </w:rPr>
        <w:t>Теория</w:t>
      </w:r>
    </w:p>
    <w:p w14:paraId="75026E5B" w14:textId="77777777" w:rsidR="00BB4AB6" w:rsidRDefault="00BB4AB6" w:rsidP="00BD24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C2863F" w14:textId="36527741" w:rsidR="0079357E" w:rsidRPr="00BD2484" w:rsidRDefault="0079357E" w:rsidP="0079357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D2484">
        <w:rPr>
          <w:rFonts w:ascii="Times New Roman" w:hAnsi="Times New Roman" w:cs="Times New Roman"/>
          <w:b/>
          <w:bCs/>
          <w:sz w:val="24"/>
          <w:szCs w:val="24"/>
        </w:rPr>
        <w:t>Основы охранной и</w:t>
      </w:r>
      <w:r w:rsidR="00EA105F" w:rsidRPr="00BD24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2484">
        <w:rPr>
          <w:rFonts w:ascii="Times New Roman" w:hAnsi="Times New Roman" w:cs="Times New Roman"/>
          <w:b/>
          <w:bCs/>
          <w:sz w:val="24"/>
          <w:szCs w:val="24"/>
        </w:rPr>
        <w:t>пожарной сигнализации</w:t>
      </w:r>
    </w:p>
    <w:p w14:paraId="59A50CA8" w14:textId="77777777" w:rsidR="0079357E" w:rsidRPr="00BD2484" w:rsidRDefault="0079357E" w:rsidP="0079357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Задачи и функции систем охранной и пожарной сигнализации</w:t>
      </w:r>
    </w:p>
    <w:p w14:paraId="2BE366EB" w14:textId="4A2554C2" w:rsidR="0079357E" w:rsidRPr="00BD2484" w:rsidRDefault="00186DA9" w:rsidP="0079357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Структура и состав систем охранно</w:t>
      </w:r>
      <w:r w:rsidR="00EA105F" w:rsidRPr="00BD2484">
        <w:rPr>
          <w:rFonts w:ascii="Times New Roman" w:hAnsi="Times New Roman" w:cs="Times New Roman"/>
          <w:sz w:val="24"/>
          <w:szCs w:val="24"/>
        </w:rPr>
        <w:t xml:space="preserve">й и </w:t>
      </w:r>
      <w:r w:rsidRPr="00BD2484">
        <w:rPr>
          <w:rFonts w:ascii="Times New Roman" w:hAnsi="Times New Roman" w:cs="Times New Roman"/>
          <w:sz w:val="24"/>
          <w:szCs w:val="24"/>
        </w:rPr>
        <w:t>пожарной сигнализации</w:t>
      </w:r>
    </w:p>
    <w:p w14:paraId="4DF00FB3" w14:textId="77777777" w:rsidR="00186DA9" w:rsidRPr="00BD2484" w:rsidRDefault="00186DA9" w:rsidP="00186DA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Нормативно-правовые основы проектирования систем охранной и пожарной сигнализации (Понятие о строительных нормах и правилах)</w:t>
      </w:r>
    </w:p>
    <w:p w14:paraId="0D972710" w14:textId="77777777" w:rsidR="0079357E" w:rsidRPr="00BD2484" w:rsidRDefault="00105EE6" w:rsidP="00105E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D2484">
        <w:rPr>
          <w:rFonts w:ascii="Times New Roman" w:hAnsi="Times New Roman" w:cs="Times New Roman"/>
          <w:b/>
          <w:bCs/>
          <w:sz w:val="24"/>
          <w:szCs w:val="24"/>
        </w:rPr>
        <w:t xml:space="preserve">Классификация </w:t>
      </w:r>
      <w:r w:rsidR="00C13627" w:rsidRPr="00BD2484">
        <w:rPr>
          <w:rFonts w:ascii="Times New Roman" w:hAnsi="Times New Roman" w:cs="Times New Roman"/>
          <w:b/>
          <w:bCs/>
          <w:sz w:val="24"/>
          <w:szCs w:val="24"/>
        </w:rPr>
        <w:t>технических средств охранной и пожарной сигнализации</w:t>
      </w:r>
    </w:p>
    <w:p w14:paraId="7AC24CE7" w14:textId="2338F5E9" w:rsidR="00C13627" w:rsidRPr="00BD2484" w:rsidRDefault="00EA105F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</w:t>
      </w:r>
      <w:r w:rsidR="00C13627" w:rsidRPr="00BD2484">
        <w:rPr>
          <w:rFonts w:ascii="Times New Roman" w:hAnsi="Times New Roman" w:cs="Times New Roman"/>
          <w:sz w:val="24"/>
          <w:szCs w:val="24"/>
        </w:rPr>
        <w:t>лассификация охранных и охранно-пожарных извещателей</w:t>
      </w:r>
    </w:p>
    <w:p w14:paraId="0B0D2DB0" w14:textId="11E5FAD3" w:rsidR="00C13627" w:rsidRPr="00BD2484" w:rsidRDefault="00EA105F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</w:t>
      </w:r>
      <w:r w:rsidR="00C13627" w:rsidRPr="00BD2484">
        <w:rPr>
          <w:rFonts w:ascii="Times New Roman" w:hAnsi="Times New Roman" w:cs="Times New Roman"/>
          <w:sz w:val="24"/>
          <w:szCs w:val="24"/>
        </w:rPr>
        <w:t>лассификация пожарных извещателей</w:t>
      </w:r>
    </w:p>
    <w:p w14:paraId="139E5E7B" w14:textId="6EBC7227" w:rsidR="00C13627" w:rsidRPr="00BD2484" w:rsidRDefault="00EA105F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</w:t>
      </w:r>
      <w:r w:rsidR="00C13627" w:rsidRPr="00BD2484">
        <w:rPr>
          <w:rFonts w:ascii="Times New Roman" w:hAnsi="Times New Roman" w:cs="Times New Roman"/>
          <w:sz w:val="24"/>
          <w:szCs w:val="24"/>
        </w:rPr>
        <w:t>лассификация приборов приемно-контрольных (ПКП)</w:t>
      </w:r>
    </w:p>
    <w:p w14:paraId="3D9B483C" w14:textId="5C31931F" w:rsidR="00C13627" w:rsidRPr="00BD2484" w:rsidRDefault="00EA105F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</w:t>
      </w:r>
      <w:r w:rsidR="00C13627" w:rsidRPr="00BD2484">
        <w:rPr>
          <w:rFonts w:ascii="Times New Roman" w:hAnsi="Times New Roman" w:cs="Times New Roman"/>
          <w:sz w:val="24"/>
          <w:szCs w:val="24"/>
        </w:rPr>
        <w:t>лассификация оповещателей</w:t>
      </w:r>
    </w:p>
    <w:p w14:paraId="092EFE71" w14:textId="77777777" w:rsidR="00C13627" w:rsidRPr="00BD2484" w:rsidRDefault="00C13627" w:rsidP="00C1362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D2484">
        <w:rPr>
          <w:rFonts w:ascii="Times New Roman" w:hAnsi="Times New Roman" w:cs="Times New Roman"/>
          <w:b/>
          <w:bCs/>
          <w:sz w:val="24"/>
          <w:szCs w:val="24"/>
        </w:rPr>
        <w:t>Извещатели охранной сигнализации</w:t>
      </w:r>
    </w:p>
    <w:p w14:paraId="6AE3E3F4" w14:textId="77777777" w:rsidR="00A50108" w:rsidRPr="00BD2484" w:rsidRDefault="00A50108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Общая классификация охранных извещателей</w:t>
      </w:r>
    </w:p>
    <w:p w14:paraId="43ACFC9B" w14:textId="77777777" w:rsidR="00C13627" w:rsidRPr="00BD2484" w:rsidRDefault="00C13627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Электроконтактные и магнитоконтактные извещатели</w:t>
      </w:r>
    </w:p>
    <w:p w14:paraId="5E638E9D" w14:textId="6C916DF1" w:rsidR="00C13627" w:rsidRPr="00BD2484" w:rsidRDefault="00B62FBA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Акустические</w:t>
      </w:r>
      <w:r w:rsidR="00C13627" w:rsidRPr="00BD2484">
        <w:rPr>
          <w:rFonts w:ascii="Times New Roman" w:hAnsi="Times New Roman" w:cs="Times New Roman"/>
          <w:sz w:val="24"/>
          <w:szCs w:val="24"/>
        </w:rPr>
        <w:t xml:space="preserve"> извещатели</w:t>
      </w:r>
    </w:p>
    <w:p w14:paraId="2C6301BE" w14:textId="77777777" w:rsidR="00A50108" w:rsidRPr="00BD2484" w:rsidRDefault="00A50108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Ультразвуковые извещатели</w:t>
      </w:r>
    </w:p>
    <w:p w14:paraId="6D468E4B" w14:textId="77777777" w:rsidR="00C13627" w:rsidRPr="00BD2484" w:rsidRDefault="00C13627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Пьезоэлектрические извещатели</w:t>
      </w:r>
    </w:p>
    <w:p w14:paraId="46CDBCE5" w14:textId="77777777" w:rsidR="00C13627" w:rsidRPr="00BD2484" w:rsidRDefault="00A50108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Емкостные извещатели</w:t>
      </w:r>
    </w:p>
    <w:p w14:paraId="5DD47B86" w14:textId="77777777" w:rsidR="00A50108" w:rsidRPr="00BD2484" w:rsidRDefault="00A50108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Активные оптико-электронные извещатели</w:t>
      </w:r>
    </w:p>
    <w:p w14:paraId="3B93B7D2" w14:textId="77777777" w:rsidR="00A50108" w:rsidRPr="00BD2484" w:rsidRDefault="00A50108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Пассивные оптико-электронные извещатели</w:t>
      </w:r>
    </w:p>
    <w:p w14:paraId="2CFFBB99" w14:textId="77777777" w:rsidR="00A50108" w:rsidRPr="00BD2484" w:rsidRDefault="00A50108" w:rsidP="00C1362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Радиоволновые извещатели</w:t>
      </w:r>
    </w:p>
    <w:p w14:paraId="69CC9AEC" w14:textId="77777777" w:rsidR="00A50108" w:rsidRPr="00BD2484" w:rsidRDefault="00A50108" w:rsidP="00EA105F">
      <w:pPr>
        <w:pStyle w:val="a3"/>
        <w:numPr>
          <w:ilvl w:val="1"/>
          <w:numId w:val="1"/>
        </w:numPr>
        <w:tabs>
          <w:tab w:val="left" w:pos="1134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Комбинированные извещатели</w:t>
      </w:r>
    </w:p>
    <w:p w14:paraId="69602E5E" w14:textId="77777777" w:rsidR="00A50108" w:rsidRPr="00BD2484" w:rsidRDefault="00A50108" w:rsidP="00EA105F">
      <w:pPr>
        <w:pStyle w:val="a3"/>
        <w:numPr>
          <w:ilvl w:val="1"/>
          <w:numId w:val="1"/>
        </w:numPr>
        <w:tabs>
          <w:tab w:val="left" w:pos="1134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Совмещенные извещатели</w:t>
      </w:r>
    </w:p>
    <w:p w14:paraId="29DFB5CD" w14:textId="77777777" w:rsidR="00A50108" w:rsidRPr="00BD2484" w:rsidRDefault="00A50108" w:rsidP="00EA105F">
      <w:pPr>
        <w:pStyle w:val="a3"/>
        <w:numPr>
          <w:ilvl w:val="1"/>
          <w:numId w:val="1"/>
        </w:numPr>
        <w:tabs>
          <w:tab w:val="left" w:pos="1134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Извещатели тревожной сигнализации</w:t>
      </w:r>
    </w:p>
    <w:p w14:paraId="064E314C" w14:textId="77777777" w:rsidR="00A50108" w:rsidRPr="00BD2484" w:rsidRDefault="00A50108" w:rsidP="00EA105F">
      <w:pPr>
        <w:pStyle w:val="a3"/>
        <w:numPr>
          <w:ilvl w:val="1"/>
          <w:numId w:val="1"/>
        </w:numPr>
        <w:tabs>
          <w:tab w:val="left" w:pos="1134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Требования к охранным извещателям</w:t>
      </w:r>
    </w:p>
    <w:p w14:paraId="00C5F074" w14:textId="77777777" w:rsidR="00A50108" w:rsidRPr="00BD2484" w:rsidRDefault="00A50108" w:rsidP="00EA105F">
      <w:pPr>
        <w:pStyle w:val="a3"/>
        <w:numPr>
          <w:ilvl w:val="1"/>
          <w:numId w:val="1"/>
        </w:numPr>
        <w:tabs>
          <w:tab w:val="left" w:pos="1134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Виды помех извещателей и их возможные источники</w:t>
      </w:r>
    </w:p>
    <w:p w14:paraId="44A63C53" w14:textId="77777777" w:rsidR="00A50108" w:rsidRPr="00BD2484" w:rsidRDefault="00A50108" w:rsidP="00A501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D2484">
        <w:rPr>
          <w:rFonts w:ascii="Times New Roman" w:hAnsi="Times New Roman" w:cs="Times New Roman"/>
          <w:b/>
          <w:bCs/>
          <w:sz w:val="24"/>
          <w:szCs w:val="24"/>
        </w:rPr>
        <w:t>Извещатели пожарной сигнализации</w:t>
      </w:r>
    </w:p>
    <w:p w14:paraId="3865201C" w14:textId="77777777" w:rsidR="00A50108" w:rsidRPr="00BD2484" w:rsidRDefault="00A50108" w:rsidP="00A501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О</w:t>
      </w:r>
      <w:r w:rsidR="009266AB" w:rsidRPr="00BD2484">
        <w:rPr>
          <w:rFonts w:ascii="Times New Roman" w:hAnsi="Times New Roman" w:cs="Times New Roman"/>
          <w:sz w:val="24"/>
          <w:szCs w:val="24"/>
        </w:rPr>
        <w:t xml:space="preserve">бщие сведения и </w:t>
      </w:r>
      <w:r w:rsidRPr="00BD2484">
        <w:rPr>
          <w:rFonts w:ascii="Times New Roman" w:hAnsi="Times New Roman" w:cs="Times New Roman"/>
          <w:sz w:val="24"/>
          <w:szCs w:val="24"/>
        </w:rPr>
        <w:t>классификация пожарных извещателей</w:t>
      </w:r>
    </w:p>
    <w:p w14:paraId="1A8D9CF4" w14:textId="77777777" w:rsidR="009266AB" w:rsidRPr="00BD2484" w:rsidRDefault="009266AB" w:rsidP="00A501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Тепловые извещатели</w:t>
      </w:r>
    </w:p>
    <w:p w14:paraId="45CAFAC2" w14:textId="77777777" w:rsidR="009266AB" w:rsidRPr="00BD2484" w:rsidRDefault="009266AB" w:rsidP="00A501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Дымовые извещатели</w:t>
      </w:r>
    </w:p>
    <w:p w14:paraId="1702AE35" w14:textId="0CCD2FD1" w:rsidR="009266AB" w:rsidRPr="00BD2484" w:rsidRDefault="009266AB" w:rsidP="00A501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 xml:space="preserve">Извещатели </w:t>
      </w:r>
      <w:r w:rsidR="00EA105F" w:rsidRPr="00BD2484">
        <w:rPr>
          <w:rFonts w:ascii="Times New Roman" w:hAnsi="Times New Roman" w:cs="Times New Roman"/>
          <w:sz w:val="24"/>
          <w:szCs w:val="24"/>
        </w:rPr>
        <w:t>пламени</w:t>
      </w:r>
    </w:p>
    <w:p w14:paraId="5CE1F6E7" w14:textId="77777777" w:rsidR="009266AB" w:rsidRPr="00BD2484" w:rsidRDefault="009266AB" w:rsidP="00A501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Газовые извещатели</w:t>
      </w:r>
    </w:p>
    <w:p w14:paraId="63C9D8FA" w14:textId="77777777" w:rsidR="009266AB" w:rsidRPr="00BD2484" w:rsidRDefault="009266AB" w:rsidP="00A501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Ручные извещатели</w:t>
      </w:r>
    </w:p>
    <w:p w14:paraId="7DAF657D" w14:textId="76D5479B" w:rsidR="00A50108" w:rsidRPr="00BD2484" w:rsidRDefault="00A50108" w:rsidP="00A501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Принципы выбора пожарных извещателей для защиты объекта</w:t>
      </w:r>
    </w:p>
    <w:p w14:paraId="76933766" w14:textId="77777777" w:rsidR="00466AF3" w:rsidRPr="00BD2484" w:rsidRDefault="00466AF3" w:rsidP="00466AF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2484">
        <w:rPr>
          <w:rFonts w:ascii="Times New Roman" w:hAnsi="Times New Roman" w:cs="Times New Roman"/>
          <w:b/>
          <w:bCs/>
          <w:sz w:val="24"/>
          <w:szCs w:val="24"/>
        </w:rPr>
        <w:t>Оповещатели</w:t>
      </w:r>
      <w:proofErr w:type="spellEnd"/>
      <w:r w:rsidRPr="00BD2484">
        <w:rPr>
          <w:rFonts w:ascii="Times New Roman" w:hAnsi="Times New Roman" w:cs="Times New Roman"/>
          <w:b/>
          <w:bCs/>
          <w:sz w:val="24"/>
          <w:szCs w:val="24"/>
        </w:rPr>
        <w:t xml:space="preserve"> и принципы их работы</w:t>
      </w:r>
    </w:p>
    <w:p w14:paraId="08C144B6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Классификация оповещателей</w:t>
      </w:r>
    </w:p>
    <w:p w14:paraId="7975A8F2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Световые оповещатели</w:t>
      </w:r>
    </w:p>
    <w:p w14:paraId="31DF39E9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Звуковые оповещатели</w:t>
      </w:r>
    </w:p>
    <w:p w14:paraId="5BBD6BFF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Речевые оповещатели</w:t>
      </w:r>
    </w:p>
    <w:p w14:paraId="0CE4F300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Комбинированные оповещатели</w:t>
      </w:r>
    </w:p>
    <w:p w14:paraId="1A5AC35A" w14:textId="77777777" w:rsidR="00BD2484" w:rsidRDefault="00BD2484" w:rsidP="00805FF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28EDAF" w14:textId="27050261" w:rsidR="00805FFA" w:rsidRPr="00BB4AB6" w:rsidRDefault="00805FFA" w:rsidP="00BB4AB6">
      <w:pPr>
        <w:pStyle w:val="a3"/>
        <w:spacing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4AB6">
        <w:rPr>
          <w:rFonts w:ascii="Times New Roman" w:hAnsi="Times New Roman" w:cs="Times New Roman"/>
          <w:b/>
          <w:bCs/>
          <w:sz w:val="24"/>
          <w:szCs w:val="24"/>
        </w:rPr>
        <w:t>2 день</w:t>
      </w:r>
    </w:p>
    <w:p w14:paraId="0638FCF0" w14:textId="77777777" w:rsidR="00BD2484" w:rsidRPr="00BD2484" w:rsidRDefault="00BD2484" w:rsidP="00805FF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37D0D4" w14:textId="53C1CA6F" w:rsidR="00C808E5" w:rsidRPr="00BD2484" w:rsidRDefault="00486760" w:rsidP="00C808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D248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</w:t>
      </w:r>
      <w:r w:rsidR="00C808E5" w:rsidRPr="00BD2484">
        <w:rPr>
          <w:rFonts w:ascii="Times New Roman" w:hAnsi="Times New Roman" w:cs="Times New Roman"/>
          <w:b/>
          <w:bCs/>
          <w:sz w:val="24"/>
          <w:szCs w:val="24"/>
        </w:rPr>
        <w:t>риборы приемно-контрольные</w:t>
      </w:r>
      <w:r w:rsidRPr="00BD2484">
        <w:rPr>
          <w:rFonts w:ascii="Times New Roman" w:hAnsi="Times New Roman" w:cs="Times New Roman"/>
          <w:b/>
          <w:bCs/>
          <w:sz w:val="24"/>
          <w:szCs w:val="24"/>
        </w:rPr>
        <w:t xml:space="preserve"> (ППК) </w:t>
      </w:r>
      <w:r w:rsidR="00C808E5" w:rsidRPr="00BD2484">
        <w:rPr>
          <w:rFonts w:ascii="Times New Roman" w:hAnsi="Times New Roman" w:cs="Times New Roman"/>
          <w:b/>
          <w:bCs/>
          <w:sz w:val="24"/>
          <w:szCs w:val="24"/>
        </w:rPr>
        <w:t>охранн</w:t>
      </w:r>
      <w:bookmarkStart w:id="0" w:name="_GoBack"/>
      <w:bookmarkEnd w:id="0"/>
      <w:r w:rsidR="00C808E5" w:rsidRPr="00BD2484">
        <w:rPr>
          <w:rFonts w:ascii="Times New Roman" w:hAnsi="Times New Roman" w:cs="Times New Roman"/>
          <w:b/>
          <w:bCs/>
          <w:sz w:val="24"/>
          <w:szCs w:val="24"/>
        </w:rPr>
        <w:t>ой и пожарной сигнализации</w:t>
      </w:r>
    </w:p>
    <w:p w14:paraId="1A5313F5" w14:textId="77777777" w:rsidR="00C808E5" w:rsidRPr="00BD2484" w:rsidRDefault="00C808E5" w:rsidP="00C808E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Общие сведения и принцип действия ППК</w:t>
      </w:r>
    </w:p>
    <w:p w14:paraId="003167AA" w14:textId="77777777" w:rsidR="00C808E5" w:rsidRPr="00BD2484" w:rsidRDefault="00C808E5" w:rsidP="00C808E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Классификация ППК</w:t>
      </w:r>
    </w:p>
    <w:p w14:paraId="02628714" w14:textId="0687E30F" w:rsidR="00C808E5" w:rsidRPr="00BD2484" w:rsidRDefault="00C808E5" w:rsidP="00C808E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 xml:space="preserve">Адресные и неадресные ППК </w:t>
      </w:r>
    </w:p>
    <w:p w14:paraId="18E4C517" w14:textId="77777777" w:rsidR="00C808E5" w:rsidRPr="00BD2484" w:rsidRDefault="00C808E5" w:rsidP="00C808E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Основные методы контроля шлейфа сигнализации</w:t>
      </w:r>
    </w:p>
    <w:p w14:paraId="1B69B566" w14:textId="77777777" w:rsidR="00C808E5" w:rsidRPr="00BD2484" w:rsidRDefault="00C808E5" w:rsidP="00C808E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Технические параметры и конструктивные особенности</w:t>
      </w:r>
    </w:p>
    <w:p w14:paraId="4160CA88" w14:textId="7DC50797" w:rsidR="00C808E5" w:rsidRPr="00BD2484" w:rsidRDefault="00A8568B" w:rsidP="00C808E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Требования к электроснабжению систем охранно-пожарной сигнализации</w:t>
      </w:r>
    </w:p>
    <w:p w14:paraId="0AC11A7E" w14:textId="15DCED92" w:rsidR="00486760" w:rsidRPr="00BD2484" w:rsidRDefault="00486760" w:rsidP="00C808E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 xml:space="preserve">Конфигурирование ППК в ПО </w:t>
      </w:r>
      <w:proofErr w:type="spellStart"/>
      <w:r w:rsidRPr="00BD2484">
        <w:rPr>
          <w:rFonts w:ascii="Times New Roman" w:hAnsi="Times New Roman" w:cs="Times New Roman"/>
          <w:sz w:val="24"/>
          <w:szCs w:val="24"/>
          <w:lang w:val="en-US"/>
        </w:rPr>
        <w:t>ArsProg</w:t>
      </w:r>
      <w:proofErr w:type="spellEnd"/>
    </w:p>
    <w:p w14:paraId="5792B41B" w14:textId="4E428081" w:rsidR="00486760" w:rsidRPr="00BD2484" w:rsidRDefault="00486760" w:rsidP="00C808E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Применение кабеля в ОПС и СОУЭ</w:t>
      </w:r>
    </w:p>
    <w:p w14:paraId="5CBC20BA" w14:textId="77777777" w:rsidR="00466AF3" w:rsidRPr="00BD2484" w:rsidRDefault="00466AF3" w:rsidP="00466AF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D2484">
        <w:rPr>
          <w:rFonts w:ascii="Times New Roman" w:hAnsi="Times New Roman" w:cs="Times New Roman"/>
          <w:b/>
          <w:bCs/>
          <w:sz w:val="24"/>
          <w:szCs w:val="24"/>
        </w:rPr>
        <w:t>Системы оповещения и управления эвакуацией (СОУЭ). Принципы его работы</w:t>
      </w:r>
    </w:p>
    <w:p w14:paraId="38407343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Типы СОУЭ</w:t>
      </w:r>
    </w:p>
    <w:p w14:paraId="1B929634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Классификация объектов правил пожарной безопасности (ППБ)</w:t>
      </w:r>
    </w:p>
    <w:p w14:paraId="6198F998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Расчет звукового давления</w:t>
      </w:r>
    </w:p>
    <w:p w14:paraId="44AC189B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 xml:space="preserve">Строительные нормы и правила систем оповещения и управления эвакуацией </w:t>
      </w:r>
    </w:p>
    <w:p w14:paraId="1938CABA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Общие сведения о приборах управления оповещением</w:t>
      </w:r>
    </w:p>
    <w:p w14:paraId="32C601EF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Приборы управления оповещением системы РОКОТ</w:t>
      </w:r>
    </w:p>
    <w:p w14:paraId="714508C9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Рокот</w:t>
      </w:r>
    </w:p>
    <w:p w14:paraId="006EF47E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Рокот-2</w:t>
      </w:r>
    </w:p>
    <w:p w14:paraId="3BA647C9" w14:textId="77777777" w:rsidR="00466AF3" w:rsidRPr="00BD2484" w:rsidRDefault="00466AF3" w:rsidP="00466A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Рокот-4</w:t>
      </w:r>
    </w:p>
    <w:p w14:paraId="751CC4D5" w14:textId="77777777" w:rsidR="00466AF3" w:rsidRPr="00BD2484" w:rsidRDefault="00466AF3" w:rsidP="00466AF3">
      <w:pPr>
        <w:pStyle w:val="a3"/>
        <w:numPr>
          <w:ilvl w:val="1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Рокот-3</w:t>
      </w:r>
    </w:p>
    <w:p w14:paraId="6BB80A60" w14:textId="77777777" w:rsidR="00466AF3" w:rsidRPr="00BD2484" w:rsidRDefault="00466AF3" w:rsidP="00466AF3">
      <w:pPr>
        <w:pStyle w:val="a3"/>
        <w:numPr>
          <w:ilvl w:val="1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Рокот-5</w:t>
      </w:r>
    </w:p>
    <w:p w14:paraId="0E72ED67" w14:textId="77777777" w:rsidR="00466AF3" w:rsidRPr="00BD2484" w:rsidRDefault="00466AF3" w:rsidP="00466AF3">
      <w:pPr>
        <w:pStyle w:val="a3"/>
        <w:numPr>
          <w:ilvl w:val="1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Конфигурирования системы речевого оповещения Роктот-5</w:t>
      </w:r>
    </w:p>
    <w:p w14:paraId="6A0A4AE1" w14:textId="77777777" w:rsidR="00466AF3" w:rsidRPr="00BD2484" w:rsidRDefault="00466AF3" w:rsidP="00466AF3">
      <w:pPr>
        <w:pStyle w:val="a3"/>
        <w:numPr>
          <w:ilvl w:val="1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BD2484">
        <w:rPr>
          <w:rFonts w:ascii="Times New Roman" w:hAnsi="Times New Roman" w:cs="Times New Roman"/>
          <w:sz w:val="24"/>
          <w:szCs w:val="24"/>
        </w:rPr>
        <w:t>Классификация взрывоопасных зон и маркировка взрывозащищенного оборудования</w:t>
      </w:r>
    </w:p>
    <w:p w14:paraId="2D10B27C" w14:textId="77777777" w:rsidR="00BD2484" w:rsidRDefault="00BD2484" w:rsidP="00065FCC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95824" w14:textId="749C0600" w:rsidR="00065FCC" w:rsidRPr="00BB4AB6" w:rsidRDefault="003B3B4A" w:rsidP="00BB4AB6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4AB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65FCC" w:rsidRPr="00BB4AB6">
        <w:rPr>
          <w:rFonts w:ascii="Times New Roman" w:hAnsi="Times New Roman" w:cs="Times New Roman"/>
          <w:b/>
          <w:bCs/>
          <w:sz w:val="24"/>
          <w:szCs w:val="24"/>
        </w:rPr>
        <w:t xml:space="preserve"> день</w:t>
      </w:r>
    </w:p>
    <w:p w14:paraId="209F2EBB" w14:textId="77777777" w:rsidR="00BD2484" w:rsidRPr="00BD2484" w:rsidRDefault="00BD2484" w:rsidP="00065FCC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AC4BD" w14:textId="5452865F" w:rsidR="003B3B4A" w:rsidRPr="00BD2484" w:rsidRDefault="003B3B4A" w:rsidP="003B3B4A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BD2484">
        <w:rPr>
          <w:rFonts w:ascii="Times New Roman" w:hAnsi="Times New Roman" w:cs="Times New Roman"/>
          <w:b/>
          <w:bCs/>
          <w:sz w:val="24"/>
          <w:szCs w:val="24"/>
        </w:rPr>
        <w:t>Практика</w:t>
      </w:r>
    </w:p>
    <w:p w14:paraId="279E6593" w14:textId="275E2105" w:rsidR="00466AF3" w:rsidRPr="00466AF3" w:rsidRDefault="00466AF3" w:rsidP="00466AF3">
      <w:pPr>
        <w:pStyle w:val="a3"/>
        <w:numPr>
          <w:ilvl w:val="1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задание на 4 варианта.</w:t>
      </w:r>
    </w:p>
    <w:p w14:paraId="0E8DD3FE" w14:textId="1088F919" w:rsidR="00BD2484" w:rsidRPr="00BD2484" w:rsidRDefault="00BD2484" w:rsidP="00BD2484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Тестирование</w:t>
      </w:r>
    </w:p>
    <w:sectPr w:rsidR="00BD2484" w:rsidRPr="00BD2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01A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056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6C17940"/>
    <w:multiLevelType w:val="hybridMultilevel"/>
    <w:tmpl w:val="A9F6D93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C171BFA"/>
    <w:multiLevelType w:val="multilevel"/>
    <w:tmpl w:val="7DFEF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71BE5E55"/>
    <w:multiLevelType w:val="hybridMultilevel"/>
    <w:tmpl w:val="BB8A140C"/>
    <w:lvl w:ilvl="0" w:tplc="56CEB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49"/>
    <w:rsid w:val="00065FCC"/>
    <w:rsid w:val="000B63AD"/>
    <w:rsid w:val="00105EE6"/>
    <w:rsid w:val="0015345D"/>
    <w:rsid w:val="00186DA9"/>
    <w:rsid w:val="00232F3C"/>
    <w:rsid w:val="002435C7"/>
    <w:rsid w:val="00370B60"/>
    <w:rsid w:val="00385049"/>
    <w:rsid w:val="003B3B4A"/>
    <w:rsid w:val="00437F75"/>
    <w:rsid w:val="00466AF3"/>
    <w:rsid w:val="00486760"/>
    <w:rsid w:val="005B37C0"/>
    <w:rsid w:val="00612723"/>
    <w:rsid w:val="0079357E"/>
    <w:rsid w:val="00805FFA"/>
    <w:rsid w:val="0083329E"/>
    <w:rsid w:val="008B271B"/>
    <w:rsid w:val="009266AB"/>
    <w:rsid w:val="009A7570"/>
    <w:rsid w:val="00A50108"/>
    <w:rsid w:val="00A8568B"/>
    <w:rsid w:val="00B52550"/>
    <w:rsid w:val="00B62FBA"/>
    <w:rsid w:val="00BB4AB6"/>
    <w:rsid w:val="00BD2484"/>
    <w:rsid w:val="00C13627"/>
    <w:rsid w:val="00C808E5"/>
    <w:rsid w:val="00E04740"/>
    <w:rsid w:val="00EA105F"/>
    <w:rsid w:val="00F37322"/>
    <w:rsid w:val="00F8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AE650"/>
  <w15:chartTrackingRefBased/>
  <w15:docId w15:val="{E1B58BAC-1C87-4C99-9A67-A1FBE1C1D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2F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357E"/>
    <w:pPr>
      <w:ind w:left="720"/>
      <w:contextualSpacing/>
    </w:pPr>
  </w:style>
  <w:style w:type="character" w:customStyle="1" w:styleId="markedcontent">
    <w:name w:val="markedcontent"/>
    <w:basedOn w:val="a0"/>
    <w:rsid w:val="009A7570"/>
  </w:style>
  <w:style w:type="character" w:customStyle="1" w:styleId="10">
    <w:name w:val="Заголовок 1 Знак"/>
    <w:basedOn w:val="a0"/>
    <w:link w:val="1"/>
    <w:uiPriority w:val="9"/>
    <w:rsid w:val="00B62F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4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3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427BF-02FF-4817-A53C-168121D4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Адиль Сапарбаев</cp:lastModifiedBy>
  <cp:revision>2</cp:revision>
  <cp:lastPrinted>2022-03-09T04:38:00Z</cp:lastPrinted>
  <dcterms:created xsi:type="dcterms:W3CDTF">2023-11-17T10:26:00Z</dcterms:created>
  <dcterms:modified xsi:type="dcterms:W3CDTF">2023-11-17T10:26:00Z</dcterms:modified>
</cp:coreProperties>
</file>